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5EC" w:rsidRPr="008B05EC" w:rsidRDefault="008B05EC" w:rsidP="008B05EC">
      <w:pPr>
        <w:shd w:val="clear" w:color="auto" w:fill="FFFFFF"/>
        <w:spacing w:before="100" w:beforeAutospacing="1" w:after="100" w:afterAutospacing="1" w:line="240" w:lineRule="auto"/>
        <w:ind w:left="136"/>
        <w:jc w:val="center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ХИМИЯЛЫҚ </w:t>
      </w:r>
      <w:r w:rsidR="00247037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РЕАКЦИЯЛАР </w:t>
      </w:r>
      <w:r w:rsidR="00247037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ЖЫЛДАМДЫҒЫ ЖӘНЕ МЕХАНИЗМІ. ӘРЕКЕТТЕСУШІ МАССАЛАР ЗАҢЫ. ТЕМПЕРАТУРА ӘСЕРІ</w:t>
      </w:r>
    </w:p>
    <w:p w:rsidR="008B05EC" w:rsidRPr="008B05EC" w:rsidRDefault="008B05EC" w:rsidP="008B05EC">
      <w:pPr>
        <w:shd w:val="clear" w:color="auto" w:fill="FFFFFF"/>
        <w:spacing w:after="0" w:line="240" w:lineRule="auto"/>
        <w:ind w:left="136" w:firstLine="573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Химиялық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реакциялардың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жылдамдығына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температура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реакцияға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түсетін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заттардың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және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катализатор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="0028710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әсер </w:t>
      </w:r>
      <w:proofErr w:type="spellStart"/>
      <w:r w:rsidR="0028710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етед</w:t>
      </w:r>
      <w:proofErr w:type="spellEnd"/>
      <w:r w:rsidR="0028710A">
        <w:rPr>
          <w:rFonts w:ascii="Times New Roman" w:eastAsia="Times New Roman" w:hAnsi="Times New Roman" w:cs="Times New Roman"/>
          <w:color w:val="402000"/>
          <w:sz w:val="28"/>
          <w:szCs w:val="28"/>
          <w:lang w:val="kk-KZ" w:eastAsia="ru-RU"/>
        </w:rPr>
        <w:t xml:space="preserve">і. </w:t>
      </w:r>
    </w:p>
    <w:p w:rsidR="008B05EC" w:rsidRPr="00247037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Температура әсері.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Заттар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әрекеттесу</w:t>
      </w:r>
      <w:r w:rsidR="000D2CBC"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үшін</w:t>
      </w:r>
      <w:r w:rsidR="000D2CBC"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олардың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кездесі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п</w:t>
      </w:r>
      <w:proofErr w:type="spellEnd"/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түйісуі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керек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Температураны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көтергенде молекулалардың қ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оз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ғалыс жылдамдығы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артады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олардың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кездесуі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де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артады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Тәжірибе жүзінде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температураны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10° өсіргенде реакцияның жылдамдығы 2 – 4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есе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артатындығы анықталған (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Вант-Гофф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ережесінің дұрыстығы дәлелденген): u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Т2 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= u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Т1 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g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Т2 – Т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1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 xml:space="preserve"> /10 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g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- температуралық коэффициент, көптеген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үшін 2 – 4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арасында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 </w:t>
      </w:r>
    </w:p>
    <w:p w:rsidR="008B05EC" w:rsidRPr="00247037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Мысалы</w:t>
      </w:r>
      <w:proofErr w:type="spellEnd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,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 g=2,8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болса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температураны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20 – дан 75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°С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көтерсе, реакция жылдамдығы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неше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есе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артатынын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есептеу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керек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</w:t>
      </w:r>
    </w:p>
    <w:p w:rsidR="0028710A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</w:pP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 </w:t>
      </w:r>
      <w:proofErr w:type="spellStart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Шешуі</w:t>
      </w:r>
      <w:proofErr w:type="spellEnd"/>
      <w:r w:rsidRPr="000D2CB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: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 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val="en-US" w:eastAsia="ru-RU"/>
        </w:rPr>
        <w:t> 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–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1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 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= 55</w:t>
      </w:r>
      <w:proofErr w:type="gramStart"/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°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</w:t>
      </w:r>
      <w:proofErr w:type="gramEnd"/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сонда</w:t>
      </w:r>
      <w:proofErr w:type="spellEnd"/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u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 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/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u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1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 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= 2,8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55/10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val="en-US" w:eastAsia="ru-RU"/>
        </w:rPr>
        <w:t> 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= 2,8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5,5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val="en-US" w:eastAsia="ru-RU"/>
        </w:rPr>
        <w:t> 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lg</w:t>
      </w:r>
      <w:proofErr w:type="spellEnd"/>
      <w:r w:rsidR="000D2CBC"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u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/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u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1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val="en-US" w:eastAsia="ru-RU"/>
        </w:rPr>
        <w:t> 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= 5,5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lg</w:t>
      </w:r>
      <w:proofErr w:type="spellEnd"/>
      <w:r w:rsidR="000D2CBC"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2,8 = 5,5×0.447 = 2,458,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одан</w:t>
      </w:r>
      <w:proofErr w:type="spellEnd"/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u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val="en-US" w:eastAsia="ru-RU"/>
        </w:rPr>
        <w:t> 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/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u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1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val="en-US" w:eastAsia="ru-RU"/>
        </w:rPr>
        <w:t> 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= 287,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яғни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жылдамдығы</w:t>
      </w:r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287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есе</w:t>
      </w:r>
      <w:proofErr w:type="spellEnd"/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артады</w:t>
      </w:r>
      <w:proofErr w:type="spellEnd"/>
      <w:r w:rsidRPr="000D2CB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</w:t>
      </w:r>
    </w:p>
    <w:p w:rsidR="0028710A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</w:pP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түйіскен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сайын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жүрмейді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,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тек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 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актив</w:t>
      </w:r>
      <w:r w:rsidR="000D2CB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ғана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яғни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энергия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қоры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көп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болатын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,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әрекеттеседі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.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Заттардағы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актив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саны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сол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заттың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қасиетіне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байланысты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температураны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көтергенде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жалпы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молекулалардың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кинетикалық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энергиясы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өседі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сонда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актив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саны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да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артады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,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молекулалардың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түйісуі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де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көбейеді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,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сондықтан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жылдамдығы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да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артады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.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Реакцияға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түсетін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заттардың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бі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</w:t>
      </w:r>
      <w:proofErr w:type="spellEnd"/>
      <w:proofErr w:type="gram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моліндегі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молекулалардың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барлығын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актив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молекулаға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айналдыру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үшін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жұмсалатын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энергияны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 </w:t>
      </w:r>
      <w:proofErr w:type="spellStart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активтендіру</w:t>
      </w:r>
      <w:proofErr w:type="spellEnd"/>
      <w:r w:rsidRPr="00247037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энергиясы</w:t>
      </w:r>
      <w:proofErr w:type="spellEnd"/>
      <w:r w:rsidR="000D2CB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деп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атайды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,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оны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кДж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/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моль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бірлігімен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көрсетеді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.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Бұл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энергия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көп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болған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сайын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ондай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энергиясы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бар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актив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аз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,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сондықтан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баяу</w:t>
      </w:r>
      <w:proofErr w:type="spellEnd"/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жүреді</w:t>
      </w:r>
      <w:r w:rsidRPr="00247037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. </w:t>
      </w:r>
    </w:p>
    <w:p w:rsidR="0028710A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val="en-US" w:eastAsia="ru-RU"/>
        </w:rPr>
      </w:pP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Концентрацияның әсері.</w:t>
      </w:r>
      <w:r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Химиялық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тез жүруі үшін түйісетін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саны кө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п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болуы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керек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яғни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концентрацияны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өсіру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керек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Реакцияның жылдамдығына әрекеттесуші заттардың концентрацияларының әсерін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зерттеген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Норвегияның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екі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ғалымы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Гульдберг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және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Вааге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1867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жылы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мынадай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қ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орытынды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ға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келген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:</w:t>
      </w:r>
      <w:r w:rsidR="0028710A"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 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химиялық</w:t>
      </w:r>
      <w:r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реакцияның</w:t>
      </w:r>
      <w:r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жылдамдығы</w:t>
      </w:r>
      <w:r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реакцияласушы</w:t>
      </w:r>
      <w:proofErr w:type="spellEnd"/>
      <w:r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заттардың</w:t>
      </w:r>
      <w:r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концентрацияларының</w:t>
      </w:r>
      <w:r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көбейтіндісіне</w:t>
      </w:r>
      <w:r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тура</w:t>
      </w:r>
      <w:r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пропорционал</w:t>
      </w:r>
      <w:proofErr w:type="spellEnd"/>
      <w:r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- 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әрекеттесуші</w:t>
      </w:r>
      <w:r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массалар</w:t>
      </w:r>
      <w:proofErr w:type="spellEnd"/>
      <w:r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заңы</w:t>
      </w:r>
      <w:r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.</w:t>
      </w:r>
      <w:r w:rsidR="0028710A"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</w:p>
    <w:p w:rsidR="0028710A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</w:pP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Егер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химиялық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реакциялар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жалпы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түрде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былай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жүрсе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: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</w:t>
      </w:r>
      <w:proofErr w:type="gramStart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</w:t>
      </w:r>
      <w:proofErr w:type="gram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+ b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В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=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сС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+ d </w:t>
      </w:r>
      <w:proofErr w:type="spellStart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D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молярлы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деп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белгіленсе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, u = k </w:t>
      </w:r>
      <w:proofErr w:type="spellStart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C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val="en-US" w:eastAsia="ru-RU"/>
        </w:rPr>
        <w:t>A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val="en-US" w:eastAsia="ru-RU"/>
        </w:rPr>
        <w:t>a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 ×C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val="en-US" w:eastAsia="ru-RU"/>
        </w:rPr>
        <w:t>B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> 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val="en-US" w:eastAsia="ru-RU"/>
        </w:rPr>
        <w:t>b 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,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мұндағы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k –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пропорционалдық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коэффициент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,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жылдамдығының</w:t>
      </w:r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константасы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деп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lastRenderedPageBreak/>
        <w:t>аталады</w:t>
      </w:r>
      <w:proofErr w:type="spellEnd"/>
      <w:r w:rsidRPr="0028710A">
        <w:rPr>
          <w:rFonts w:ascii="Times New Roman" w:eastAsia="Times New Roman" w:hAnsi="Times New Roman" w:cs="Times New Roman"/>
          <w:color w:val="402000"/>
          <w:sz w:val="28"/>
          <w:szCs w:val="28"/>
          <w:lang w:val="en-US" w:eastAsia="ru-RU"/>
        </w:rPr>
        <w:t xml:space="preserve">.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Егер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ға қатты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зат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қатысатын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болса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бар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массасымен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емес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тек сыртқы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бетімен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ғана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реакцияласады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сондықтан реакцияның жылдамдығын анықтағанда оның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есепке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алынбайды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; газ және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еріген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заттардың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ғана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есептеледі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</w:t>
      </w:r>
    </w:p>
    <w:p w:rsidR="008B05EC" w:rsidRPr="008B05EC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Мысалы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, С + СО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2 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= 2 СО 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u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=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k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C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 СО2 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және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Ғе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2 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3 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+ 3Н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2 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= 2Ғе + 3Н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 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u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=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k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C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 Н2 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</w:t>
      </w:r>
    </w:p>
    <w:p w:rsidR="008B05EC" w:rsidRPr="008B05EC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Егер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реакцияға түсетін заттардың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бірге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тең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болса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онда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u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=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k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, яғни жылдамдық константасының 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физикалық мәні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 – реакцияға түсетін заттардың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бірге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тең болғандағы реакция жылдамдығы.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k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- әрекеттесетін заттардың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концентрациясына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тәуелді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емес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, тек оның табиғатына және температураға тәуелді. Газ тә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іздес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заттар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әрекеттескенде қысым қанша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рет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өссе не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азайса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концентрация да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сонша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рет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өседі не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кемиді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олай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болса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, реакция жылдамдығы қ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ысым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ға тәуелді.</w:t>
      </w:r>
    </w:p>
    <w:p w:rsidR="008B05EC" w:rsidRPr="008B05EC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Катализатордың әсері.</w:t>
      </w:r>
      <w:r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 xml:space="preserve">Катализатор </w:t>
      </w:r>
      <w:proofErr w:type="spellStart"/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>деп</w:t>
      </w:r>
      <w:proofErr w:type="spellEnd"/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 xml:space="preserve"> – реакцияның жылдамдығын өзгерті</w:t>
      </w:r>
      <w:proofErr w:type="gramStart"/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>п</w:t>
      </w:r>
      <w:proofErr w:type="gramEnd"/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 xml:space="preserve">, бірақ реакция нәтижесінде өздері химиялық өзгермей қалатын </w:t>
      </w:r>
      <w:proofErr w:type="spellStart"/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>заттар</w:t>
      </w:r>
      <w:proofErr w:type="spellEnd"/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>.</w:t>
      </w:r>
    </w:p>
    <w:p w:rsidR="008B05EC" w:rsidRPr="008B05EC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Катализаторлар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реакция жылдамдығын миллион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есеге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дейін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өсіре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алады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Әрбір реакцияға өзіне тән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катализаторлары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да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басқа реакцияларға әсер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етпеулері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де мүмкін.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Мысалы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катализатор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ретінде</w:t>
      </w:r>
      <w:proofErr w:type="spellEnd"/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А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І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2 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3 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алынса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этил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спиртінен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этилен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алынады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ал фосфор қышқылы катализатор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болса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–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диэтил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эфирі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алынады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</w:t>
      </w:r>
    </w:p>
    <w:p w:rsidR="008B05EC" w:rsidRPr="008B05EC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Катализатор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ролі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– актив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саны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артады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және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активтендіру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энергиясы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кемиді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яғни 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ға түсетін заттардың молекулаларының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байланысын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әлсіретеді.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Катализаторлар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қатты, сұйық, газ күйінде де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Реакция жылдамдығын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баяулататын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қасиеті бар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заттар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да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оларды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кері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катализатор-ингибитор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деп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атайды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 </w:t>
      </w:r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 xml:space="preserve">Катализатор әсерінен жылдамдығы өзгеретін </w:t>
      </w:r>
      <w:proofErr w:type="spellStart"/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>процестерді</w:t>
      </w:r>
      <w:proofErr w:type="spellEnd"/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 xml:space="preserve"> каталитикалық процесс – катализ </w:t>
      </w:r>
      <w:proofErr w:type="spellStart"/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>деп</w:t>
      </w:r>
      <w:proofErr w:type="spellEnd"/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>атайды</w:t>
      </w:r>
      <w:proofErr w:type="spellEnd"/>
      <w:r w:rsidRPr="008B05EC">
        <w:rPr>
          <w:rFonts w:ascii="Times New Roman" w:eastAsia="Times New Roman" w:hAnsi="Times New Roman" w:cs="Times New Roman"/>
          <w:i/>
          <w:iCs/>
          <w:color w:val="402000"/>
          <w:sz w:val="28"/>
          <w:szCs w:val="28"/>
          <w:lang w:eastAsia="ru-RU"/>
        </w:rPr>
        <w:t>.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Гомогенді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және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гетерогенді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катализ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Катализатор да,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реакцияласушы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заттар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да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бі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</w:t>
      </w:r>
      <w:proofErr w:type="spellEnd"/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фазада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болса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гомогенді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катализ; катализатор мен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реакцияласушы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заттар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әртүрлі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фазада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болса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гетерогенді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катализ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</w:t>
      </w:r>
    </w:p>
    <w:p w:rsidR="008B05EC" w:rsidRPr="008B05EC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Гомогенді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катализдегі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катализатордың әсері </w:t>
      </w:r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аралық қосылыстар түзілуі</w:t>
      </w:r>
      <w:r w:rsidR="0028710A" w:rsidRPr="0028710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арқылы (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активті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комплекс, тұрақсыз қосылыс,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ол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реакцияласатын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молекулалардың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активтену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энергиясын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төмендетеді, яғни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байланысын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әлсіретеді) түсінді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іледі.</w:t>
      </w:r>
    </w:p>
    <w:p w:rsidR="008B05EC" w:rsidRPr="008B05EC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Гетерогенді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катализде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катализатордың әсері адсорбция арқылы, яғни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реакцияласушы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заттардың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молекулаларын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катализатор </w:t>
      </w:r>
      <w:proofErr w:type="spellStart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өз</w:t>
      </w:r>
      <w:proofErr w:type="spellEnd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бетіне</w:t>
      </w:r>
      <w:proofErr w:type="spellEnd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жинап</w:t>
      </w:r>
      <w:proofErr w:type="spellEnd"/>
      <w:r w:rsidRPr="008B05EC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сіңіруі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 арқылы түсіндіріледі. Адсорбция әсерінен катализатордың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бетінде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реакцияласушы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заттар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молекулаларының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өседі, сондықтан </w:t>
      </w: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lastRenderedPageBreak/>
        <w:t xml:space="preserve">молекулалардың өзара соқтығысуы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артады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сонда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реакция жылдамдығы жоғарылайды.</w:t>
      </w:r>
    </w:p>
    <w:p w:rsidR="008B05EC" w:rsidRPr="008B05EC" w:rsidRDefault="008B05EC" w:rsidP="008B05EC">
      <w:pPr>
        <w:shd w:val="clear" w:color="auto" w:fill="FFFFFF"/>
        <w:spacing w:before="100" w:beforeAutospacing="1" w:after="100" w:afterAutospacing="1" w:line="240" w:lineRule="auto"/>
        <w:ind w:left="136" w:firstLine="572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Катализатор қатысымен жүретін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процестер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жаратылыста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да, өнеркәсіпте де өте көп.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Ті</w:t>
      </w:r>
      <w:proofErr w:type="gram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</w:t>
      </w:r>
      <w:proofErr w:type="gram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і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организмде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болатын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көптеген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процестер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ферменттер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( органикалық </w:t>
      </w:r>
      <w:proofErr w:type="spellStart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катализаторлар</w:t>
      </w:r>
      <w:proofErr w:type="spellEnd"/>
      <w:r w:rsidRPr="008B05EC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) қатысында жүреді.</w:t>
      </w:r>
    </w:p>
    <w:p w:rsidR="00871EBC" w:rsidRPr="008B05EC" w:rsidRDefault="00871EBC" w:rsidP="008B05E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71EBC" w:rsidRPr="008B05EC" w:rsidSect="00871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05EC"/>
    <w:rsid w:val="000D2CBC"/>
    <w:rsid w:val="00247037"/>
    <w:rsid w:val="0028710A"/>
    <w:rsid w:val="00733194"/>
    <w:rsid w:val="00871EBC"/>
    <w:rsid w:val="008B05EC"/>
    <w:rsid w:val="00D16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5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2020-03-15T08:02:00Z</dcterms:created>
  <dcterms:modified xsi:type="dcterms:W3CDTF">2020-03-26T05:35:00Z</dcterms:modified>
</cp:coreProperties>
</file>